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BF537B">
        <w:rPr>
          <w:rFonts w:ascii="Times New Roman" w:eastAsia="SimSun" w:hAnsi="Times New Roman"/>
          <w:sz w:val="28"/>
          <w:szCs w:val="28"/>
          <w:lang w:val="tt-RU" w:eastAsia="zh-CN"/>
        </w:rPr>
        <w:t>“22</w:t>
      </w:r>
      <w:r w:rsidR="00EF53E0">
        <w:rPr>
          <w:rFonts w:ascii="Times New Roman" w:eastAsia="SimSun" w:hAnsi="Times New Roman"/>
          <w:sz w:val="28"/>
          <w:szCs w:val="28"/>
          <w:lang w:val="tt-RU" w:eastAsia="zh-CN"/>
        </w:rPr>
        <w:t>”  августа</w:t>
      </w:r>
      <w:r w:rsidR="00155C06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DB1A95">
        <w:rPr>
          <w:rFonts w:ascii="Times New Roman" w:eastAsia="SimSun" w:hAnsi="Times New Roman"/>
          <w:sz w:val="28"/>
          <w:szCs w:val="28"/>
          <w:lang w:val="tt-RU" w:eastAsia="zh-CN"/>
        </w:rPr>
        <w:t>392</w:t>
      </w:r>
      <w:bookmarkStart w:id="0" w:name="_GoBack"/>
      <w:bookmarkEnd w:id="0"/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на распоряжение доходами,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несовершеннолетней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Ситниковой Любовь Вячеславовне, 26.10.2007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несовершеннолетней подопечной Ситниковой Любовь Вячеславовны, </w:t>
      </w:r>
      <w:smartTag w:uri="urn:schemas-microsoft-com:office:smarttags" w:element="date">
        <w:smartTagPr>
          <w:attr w:name="ls" w:val="trans"/>
          <w:attr w:name="Month" w:val="10"/>
          <w:attr w:name="Day" w:val="26"/>
          <w:attr w:name="Year" w:val="2007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26.10.2007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 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д. 34, паспортные данные: 8121  932414 выдан МВД по Республике Бурятия от  </w:t>
      </w:r>
      <w:smartTag w:uri="urn:schemas-microsoft-com:office:smarttags" w:element="date">
        <w:smartTagPr>
          <w:attr w:name="ls" w:val="trans"/>
          <w:attr w:name="Month" w:val="11"/>
          <w:attr w:name="Day" w:val="17"/>
          <w:attr w:name="Year" w:val="2021"/>
        </w:smartTagPr>
        <w:r w:rsidRPr="00557940">
          <w:rPr>
            <w:rFonts w:ascii="Times New Roman" w:hAnsi="Times New Roman"/>
            <w:sz w:val="28"/>
            <w:szCs w:val="28"/>
            <w:lang w:eastAsia="zh-CN"/>
          </w:rPr>
          <w:t>17.11.2021</w:t>
        </w:r>
      </w:smartTag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код подразделения 030-015, получающей пенсию по потере кормильца,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smartTag w:uri="urn:schemas-microsoft-com:office:smarttags" w:element="date">
        <w:smartTagPr>
          <w:attr w:name="ls" w:val="trans"/>
          <w:attr w:name="Month" w:val="04"/>
          <w:attr w:name="Day" w:val="28"/>
          <w:attr w:name="Year" w:val="1990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28.04.1990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</w:t>
      </w:r>
      <w:proofErr w:type="gramStart"/>
      <w:r w:rsidRPr="00557940">
        <w:rPr>
          <w:rFonts w:ascii="Times New Roman" w:hAnsi="Times New Roman"/>
          <w:sz w:val="28"/>
          <w:szCs w:val="28"/>
          <w:lang w:eastAsia="zh-CN"/>
        </w:rPr>
        <w:t xml:space="preserve">Республика Бурятия, Кижингинский район, с. </w:t>
      </w:r>
      <w:proofErr w:type="spellStart"/>
      <w:r w:rsidRPr="00557940">
        <w:rPr>
          <w:rFonts w:ascii="Times New Roman" w:hAnsi="Times New Roman"/>
          <w:sz w:val="28"/>
          <w:szCs w:val="28"/>
          <w:lang w:eastAsia="zh-CN"/>
        </w:rPr>
        <w:t>Кижинга</w:t>
      </w:r>
      <w:proofErr w:type="spellEnd"/>
      <w:r w:rsidRPr="00557940">
        <w:rPr>
          <w:rFonts w:ascii="Times New Roman" w:hAnsi="Times New Roman"/>
          <w:sz w:val="28"/>
          <w:szCs w:val="28"/>
          <w:lang w:eastAsia="zh-CN"/>
        </w:rPr>
        <w:t xml:space="preserve">, ул. Гагарина,  д. 34, паспортные данные: 8110 378707 выдан ТП УФМС по Республике Бурятия в Кижингинском районе  от 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10"/>
        </w:smartTagPr>
        <w:r w:rsidRPr="00557940">
          <w:rPr>
            <w:rFonts w:ascii="Times New Roman" w:hAnsi="Times New Roman"/>
            <w:sz w:val="28"/>
            <w:szCs w:val="28"/>
            <w:lang w:eastAsia="zh-CN"/>
          </w:rPr>
          <w:t>29.12.2010</w:t>
        </w:r>
      </w:smartTag>
      <w:r w:rsidRPr="00557940">
        <w:rPr>
          <w:rFonts w:ascii="Times New Roman" w:hAnsi="Times New Roman"/>
          <w:sz w:val="28"/>
          <w:szCs w:val="28"/>
          <w:lang w:eastAsia="zh-CN"/>
        </w:rPr>
        <w:t xml:space="preserve"> года,  код подразделения 030-024,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о выдаче разрешения на рас</w:t>
      </w:r>
      <w:r w:rsidR="00BF537B">
        <w:rPr>
          <w:rFonts w:ascii="Times New Roman" w:eastAsia="Times New Roman" w:hAnsi="Times New Roman"/>
          <w:sz w:val="28"/>
          <w:szCs w:val="28"/>
          <w:lang w:eastAsia="ru-RU"/>
        </w:rPr>
        <w:t>поряжение доходами в размере 4</w:t>
      </w:r>
      <w:r w:rsidR="00700CF9">
        <w:rPr>
          <w:rFonts w:ascii="Times New Roman" w:eastAsia="Times New Roman" w:hAnsi="Times New Roman"/>
          <w:sz w:val="28"/>
          <w:szCs w:val="28"/>
          <w:lang w:eastAsia="ru-RU"/>
        </w:rPr>
        <w:t>0000 (сорок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рублей, находящимися в ПАО Сбербанк на счете № 42307.810.3.0916.0077149  учитывая, что согласие всех заинтересованных лиц имеется, имущественные права и интересы несовершеннолетней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ущемлены не будут, так как денеж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ные средства необходимы </w:t>
      </w:r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покупкой одежды, 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обуви</w:t>
      </w:r>
      <w:r w:rsidR="009D2D6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покупкой товаров, для заселения в общежитие медицинского колледжа г. Улан-Удэ</w:t>
      </w:r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ст. 37 Гражданского кодекса Российской Федерации, ст. 60 Семейного Кодекса Российской Федерации, ст. 19 Федерального закона от </w:t>
      </w:r>
      <w:smartTag w:uri="urn:schemas-microsoft-com:office:smarttags" w:element="date">
        <w:smartTagPr>
          <w:attr w:name="ls" w:val="trans"/>
          <w:attr w:name="Month" w:val="04"/>
          <w:attr w:name="Day" w:val="24"/>
          <w:attr w:name="Year" w:val="2008"/>
        </w:smartTagPr>
        <w:r w:rsidRPr="00557940">
          <w:rPr>
            <w:rFonts w:ascii="Times New Roman" w:eastAsia="Times New Roman" w:hAnsi="Times New Roman"/>
            <w:sz w:val="28"/>
            <w:szCs w:val="28"/>
            <w:lang w:eastAsia="ru-RU"/>
          </w:rPr>
          <w:t>24.04.2008</w:t>
        </w:r>
      </w:smartTag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№ 48-ФЗ «Об опеке и попечительстве»,</w:t>
      </w:r>
    </w:p>
    <w:p w:rsidR="008F7531" w:rsidRPr="00557940" w:rsidRDefault="008F7531" w:rsidP="008F753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Разрешить несовершеннолетней Ситниковой Любовь Вячеславовне с согласия опекуна Фадеевой Ларисы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Цырендашиевны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, 28.04.1990 г.р., рас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порядиться доходами в размере </w:t>
      </w:r>
      <w:r w:rsidR="00700CF9">
        <w:rPr>
          <w:rFonts w:ascii="Times New Roman" w:eastAsia="Times New Roman" w:hAnsi="Times New Roman"/>
          <w:sz w:val="28"/>
          <w:szCs w:val="28"/>
          <w:lang w:eastAsia="ru-RU"/>
        </w:rPr>
        <w:t>40000 (сорок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53E0"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, находящимися в ПАО Сбербанк на счете № 42307.810.3.0916.0077149. 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Фадееву Ларису </w:t>
      </w:r>
      <w:proofErr w:type="spell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Цырендашиевну</w:t>
      </w:r>
      <w:proofErr w:type="spell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="00EF53E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исполняющего обязанности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администрации МО «Киж</w:t>
      </w:r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ингинский район» - председателя Комитета по социальной политике </w:t>
      </w:r>
      <w:proofErr w:type="spellStart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Башенхаеву</w:t>
      </w:r>
      <w:proofErr w:type="spellEnd"/>
      <w:r w:rsidR="00EF53E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С.Н.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132F96"/>
    <w:rsid w:val="00133BCE"/>
    <w:rsid w:val="00155C06"/>
    <w:rsid w:val="002E732F"/>
    <w:rsid w:val="0048108D"/>
    <w:rsid w:val="00540F5E"/>
    <w:rsid w:val="00557940"/>
    <w:rsid w:val="00700CF9"/>
    <w:rsid w:val="00771D42"/>
    <w:rsid w:val="007C2915"/>
    <w:rsid w:val="008F7531"/>
    <w:rsid w:val="00923C52"/>
    <w:rsid w:val="009D2D66"/>
    <w:rsid w:val="00A124D6"/>
    <w:rsid w:val="00A135F6"/>
    <w:rsid w:val="00B26377"/>
    <w:rsid w:val="00BF537B"/>
    <w:rsid w:val="00C00432"/>
    <w:rsid w:val="00CD24C5"/>
    <w:rsid w:val="00DB1A95"/>
    <w:rsid w:val="00EF53E0"/>
    <w:rsid w:val="00F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4</cp:revision>
  <cp:lastPrinted>2025-08-22T10:34:00Z</cp:lastPrinted>
  <dcterms:created xsi:type="dcterms:W3CDTF">2025-08-22T10:02:00Z</dcterms:created>
  <dcterms:modified xsi:type="dcterms:W3CDTF">2025-08-22T10:37:00Z</dcterms:modified>
</cp:coreProperties>
</file>